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0763" w14:textId="77777777" w:rsidR="00FB498C" w:rsidRDefault="00FB498C" w:rsidP="00FB498C">
      <w:pPr>
        <w:spacing w:before="556" w:line="275" w:lineRule="exact"/>
        <w:ind w:left="2880"/>
        <w:jc w:val="right"/>
        <w:textAlignment w:val="baseline"/>
        <w:rPr>
          <w:rFonts w:eastAsia="Times New Roman"/>
          <w:b/>
          <w:color w:val="000000"/>
          <w:spacing w:val="59"/>
          <w:sz w:val="24"/>
          <w:lang w:val="it-IT"/>
        </w:rPr>
      </w:pPr>
      <w:r>
        <w:rPr>
          <w:rFonts w:eastAsia="Times New Roman"/>
          <w:b/>
          <w:color w:val="000000"/>
          <w:spacing w:val="59"/>
          <w:sz w:val="24"/>
          <w:lang w:val="it-IT"/>
        </w:rPr>
        <w:t>ALLA COMMISSIONE STRAORDINARIA DI LIQUIDAZIONE DEL COMUNE DI PACE DEL MELA Piazza Municipio 98042 PACE DEL MELA (ME)</w:t>
      </w:r>
    </w:p>
    <w:p w14:paraId="5FC84A8A" w14:textId="77777777" w:rsidR="00FB498C" w:rsidRDefault="00FB498C" w:rsidP="00FB498C">
      <w:pPr>
        <w:spacing w:before="558" w:line="273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Oggetto: Istanza di ammissione alla massa passiva.</w:t>
      </w:r>
    </w:p>
    <w:p w14:paraId="21E0675A" w14:textId="77777777" w:rsidR="00FB498C" w:rsidRDefault="00FB498C" w:rsidP="00FB498C">
      <w:pPr>
        <w:tabs>
          <w:tab w:val="left" w:leader="underscore" w:pos="5760"/>
          <w:tab w:val="right" w:leader="underscore" w:pos="9648"/>
        </w:tabs>
        <w:spacing w:before="831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sottoscritto/a</w:t>
      </w:r>
      <w:r>
        <w:rPr>
          <w:rFonts w:eastAsia="Times New Roman"/>
          <w:color w:val="000000"/>
          <w:sz w:val="24"/>
          <w:lang w:val="it-IT"/>
        </w:rPr>
        <w:tab/>
        <w:t>nato a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38E9ABA8" w14:textId="77777777" w:rsidR="00FB498C" w:rsidRDefault="00FB498C" w:rsidP="00FB498C">
      <w:pPr>
        <w:tabs>
          <w:tab w:val="left" w:leader="underscore" w:pos="2880"/>
          <w:tab w:val="right" w:leader="underscore" w:pos="9648"/>
        </w:tabs>
        <w:spacing w:before="144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</w:t>
      </w:r>
      <w:r>
        <w:rPr>
          <w:rFonts w:eastAsia="Times New Roman"/>
          <w:color w:val="000000"/>
          <w:sz w:val="24"/>
          <w:lang w:val="it-IT"/>
        </w:rPr>
        <w:tab/>
        <w:t>residente in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776B1C34" w14:textId="77777777" w:rsidR="00FB498C" w:rsidRDefault="00FB498C" w:rsidP="00FB498C">
      <w:pPr>
        <w:tabs>
          <w:tab w:val="right" w:leader="underscore" w:pos="5976"/>
          <w:tab w:val="right" w:leader="underscore" w:pos="9648"/>
        </w:tabs>
        <w:spacing w:before="145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Codice fiscale</w:t>
      </w:r>
      <w:r>
        <w:rPr>
          <w:rFonts w:eastAsia="Times New Roman"/>
          <w:color w:val="000000"/>
          <w:sz w:val="24"/>
          <w:lang w:val="it-IT"/>
        </w:rPr>
        <w:tab/>
        <w:t>in qualità di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6325DE5D" w14:textId="77777777" w:rsidR="00FB498C" w:rsidRDefault="00FB498C" w:rsidP="00FB498C">
      <w:pPr>
        <w:tabs>
          <w:tab w:val="right" w:leader="underscore" w:pos="9648"/>
        </w:tabs>
        <w:spacing w:before="150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della Ditta (eventuale)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3ED09025" w14:textId="77777777" w:rsidR="00FB498C" w:rsidRDefault="00FB498C" w:rsidP="00FB498C">
      <w:pPr>
        <w:tabs>
          <w:tab w:val="right" w:leader="underscore" w:pos="9648"/>
        </w:tabs>
        <w:spacing w:before="145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con sede legale in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6236A6AB" w14:textId="77777777" w:rsidR="00FB498C" w:rsidRDefault="00FB498C" w:rsidP="00FB498C">
      <w:pPr>
        <w:tabs>
          <w:tab w:val="right" w:leader="underscore" w:pos="5976"/>
          <w:tab w:val="right" w:leader="underscore" w:pos="9648"/>
        </w:tabs>
        <w:spacing w:before="144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Partita IVA (eventuale)</w:t>
      </w:r>
      <w:r>
        <w:rPr>
          <w:rFonts w:eastAsia="Times New Roman"/>
          <w:color w:val="000000"/>
          <w:sz w:val="24"/>
          <w:lang w:val="it-IT"/>
        </w:rPr>
        <w:tab/>
        <w:t>PEC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65A4D60B" w14:textId="77777777" w:rsidR="00FB498C" w:rsidRDefault="00FB498C" w:rsidP="00FB498C">
      <w:pPr>
        <w:tabs>
          <w:tab w:val="left" w:leader="underscore" w:pos="6624"/>
          <w:tab w:val="right" w:leader="underscore" w:pos="9648"/>
        </w:tabs>
        <w:spacing w:before="145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Recapito telefonico</w:t>
      </w:r>
      <w:r>
        <w:rPr>
          <w:rFonts w:eastAsia="Times New Roman"/>
          <w:color w:val="000000"/>
          <w:sz w:val="24"/>
          <w:lang w:val="it-IT"/>
        </w:rPr>
        <w:tab/>
        <w:t>fax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7FB461B9" w14:textId="77777777" w:rsidR="00FB498C" w:rsidRDefault="00FB498C" w:rsidP="00FB498C">
      <w:pPr>
        <w:tabs>
          <w:tab w:val="right" w:leader="underscore" w:pos="9648"/>
        </w:tabs>
        <w:spacing w:before="150" w:line="26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Indirizzo di posta elettronica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615EE78" w14:textId="77777777" w:rsidR="00FB498C" w:rsidRDefault="00FB498C" w:rsidP="00FB498C">
      <w:pPr>
        <w:spacing w:before="145" w:line="273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>
        <w:rPr>
          <w:rFonts w:eastAsia="Times New Roman"/>
          <w:b/>
          <w:color w:val="000000"/>
          <w:spacing w:val="-1"/>
          <w:sz w:val="24"/>
          <w:lang w:val="it-IT"/>
        </w:rPr>
        <w:t>CHIEDE</w:t>
      </w:r>
    </w:p>
    <w:p w14:paraId="526A3999" w14:textId="77777777" w:rsidR="00FB498C" w:rsidRDefault="00FB498C" w:rsidP="00FB498C">
      <w:pPr>
        <w:spacing w:before="139" w:line="268" w:lineRule="exact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L’ammissione alla massa passiva del proprio credito vantato nei confronti del Comune di Pace del</w:t>
      </w:r>
    </w:p>
    <w:p w14:paraId="503091C6" w14:textId="77777777" w:rsidR="00FB498C" w:rsidRDefault="00FB498C" w:rsidP="00FB498C">
      <w:pPr>
        <w:tabs>
          <w:tab w:val="left" w:pos="9000"/>
        </w:tabs>
        <w:spacing w:before="10" w:line="413" w:lineRule="exact"/>
        <w:ind w:right="648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Mela (ME) dell’importo complessivo di €</w:t>
      </w:r>
      <w:r>
        <w:rPr>
          <w:rFonts w:eastAsia="Times New Roman"/>
          <w:color w:val="000000"/>
          <w:sz w:val="24"/>
          <w:lang w:val="it-IT"/>
        </w:rPr>
        <w:tab/>
        <w:t xml:space="preserve">. </w:t>
      </w:r>
      <w:r>
        <w:rPr>
          <w:rFonts w:eastAsia="Times New Roman"/>
          <w:b/>
          <w:color w:val="000000"/>
          <w:sz w:val="24"/>
          <w:lang w:val="it-IT"/>
        </w:rPr>
        <w:t>A tal fine dichiara:</w:t>
      </w:r>
    </w:p>
    <w:p w14:paraId="7255480C" w14:textId="77777777" w:rsidR="00FB498C" w:rsidRDefault="00FB498C" w:rsidP="00FB498C">
      <w:pPr>
        <w:tabs>
          <w:tab w:val="left" w:pos="648"/>
          <w:tab w:val="right" w:leader="underscore" w:pos="9504"/>
        </w:tabs>
        <w:spacing w:before="140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 xml:space="preserve">Oggetto dell’obbligazione: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4CB9DC82" w14:textId="77777777" w:rsidR="00FB498C" w:rsidRDefault="00FB498C" w:rsidP="00FB498C">
      <w:pPr>
        <w:tabs>
          <w:tab w:val="left" w:pos="648"/>
          <w:tab w:val="right" w:leader="underscore" w:pos="9504"/>
        </w:tabs>
        <w:spacing w:before="144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 xml:space="preserve">Epoca in cui è sorta l’obbligazione: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114D53A7" w14:textId="77777777" w:rsidR="00FB498C" w:rsidRDefault="00FB498C" w:rsidP="00FB498C">
      <w:pPr>
        <w:tabs>
          <w:tab w:val="left" w:pos="648"/>
          <w:tab w:val="right" w:leader="underscore" w:pos="9504"/>
        </w:tabs>
        <w:spacing w:before="145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 xml:space="preserve">Importo complessivo del debito: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5E8EDAC6" w14:textId="77777777" w:rsidR="00FB498C" w:rsidRDefault="00FB498C" w:rsidP="00FB498C">
      <w:pPr>
        <w:tabs>
          <w:tab w:val="left" w:pos="648"/>
          <w:tab w:val="right" w:leader="underscore" w:pos="9504"/>
        </w:tabs>
        <w:spacing w:before="150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 xml:space="preserve">Importo del debito per capitale ed accessori: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296BC51C" w14:textId="77777777" w:rsidR="00FB498C" w:rsidRDefault="00FB498C" w:rsidP="00FB498C">
      <w:pPr>
        <w:tabs>
          <w:tab w:val="left" w:pos="648"/>
          <w:tab w:val="right" w:leader="underscore" w:pos="9504"/>
        </w:tabs>
        <w:spacing w:before="145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 xml:space="preserve">Tipo ed estremi del documento che comprova il credito: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26757B38" w14:textId="77777777" w:rsidR="00FB498C" w:rsidRDefault="00FB498C" w:rsidP="00FB498C">
      <w:pPr>
        <w:tabs>
          <w:tab w:val="left" w:pos="648"/>
          <w:tab w:val="right" w:pos="9648"/>
        </w:tabs>
        <w:spacing w:before="141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>Cause di prelazione ex art. 2745 e segg. c.c. (SI) / (NO):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0404E817" w14:textId="77777777" w:rsidR="00FB498C" w:rsidRDefault="00FB498C" w:rsidP="00FB498C">
      <w:pPr>
        <w:tabs>
          <w:tab w:val="left" w:pos="648"/>
          <w:tab w:val="right" w:leader="underscore" w:pos="9504"/>
        </w:tabs>
        <w:spacing w:before="13" w:line="413" w:lineRule="exact"/>
        <w:ind w:left="360" w:righ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>Atti interruttivi della prescrizione:</w:t>
      </w:r>
      <w:r>
        <w:rPr>
          <w:rFonts w:eastAsia="Times New Roman"/>
          <w:color w:val="000000"/>
          <w:sz w:val="24"/>
          <w:lang w:val="it-IT"/>
        </w:rPr>
        <w:tab/>
        <w:t xml:space="preserve">; </w:t>
      </w:r>
      <w:r>
        <w:rPr>
          <w:rFonts w:eastAsia="Times New Roman"/>
          <w:color w:val="000000"/>
          <w:sz w:val="24"/>
          <w:lang w:val="it-IT"/>
        </w:rPr>
        <w:br/>
      </w:r>
      <w:r>
        <w:rPr>
          <w:rFonts w:eastAsia="Times New Roman"/>
          <w:b/>
          <w:color w:val="000000"/>
          <w:sz w:val="24"/>
          <w:lang w:val="it-IT"/>
        </w:rPr>
        <w:t>Allega alla presente la seguente documentazione:</w:t>
      </w:r>
    </w:p>
    <w:p w14:paraId="4B487E8A" w14:textId="77777777" w:rsidR="00FB498C" w:rsidRDefault="00FB498C" w:rsidP="00FB498C">
      <w:pPr>
        <w:tabs>
          <w:tab w:val="left" w:pos="648"/>
        </w:tabs>
        <w:spacing w:before="140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>fotocopia documento di riconoscimento;</w:t>
      </w:r>
    </w:p>
    <w:p w14:paraId="372B5936" w14:textId="77777777" w:rsidR="00FB498C" w:rsidRDefault="00FB498C" w:rsidP="00FB498C">
      <w:pPr>
        <w:tabs>
          <w:tab w:val="left" w:pos="648"/>
        </w:tabs>
        <w:spacing w:before="144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>fotocopie titoli di credito;</w:t>
      </w:r>
    </w:p>
    <w:p w14:paraId="150A47BC" w14:textId="77777777" w:rsidR="00FB498C" w:rsidRDefault="00FB498C" w:rsidP="00FB498C">
      <w:pPr>
        <w:tabs>
          <w:tab w:val="left" w:pos="648"/>
        </w:tabs>
        <w:spacing w:before="5" w:line="413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-</w:t>
      </w:r>
      <w:r>
        <w:rPr>
          <w:rFonts w:eastAsia="Times New Roman"/>
          <w:color w:val="000000"/>
          <w:sz w:val="24"/>
          <w:lang w:val="it-IT"/>
        </w:rPr>
        <w:tab/>
        <w:t xml:space="preserve">eventuali atti interruttivi della prescrizione; </w:t>
      </w:r>
      <w:r>
        <w:rPr>
          <w:rFonts w:eastAsia="Times New Roman"/>
          <w:color w:val="000000"/>
          <w:sz w:val="24"/>
          <w:lang w:val="it-IT"/>
        </w:rPr>
        <w:br/>
        <w:t>- altro</w:t>
      </w:r>
    </w:p>
    <w:p w14:paraId="466EA5FA" w14:textId="77777777" w:rsidR="00FB498C" w:rsidRDefault="00FB498C" w:rsidP="00FB498C">
      <w:pPr>
        <w:tabs>
          <w:tab w:val="left" w:leader="dot" w:pos="7056"/>
        </w:tabs>
        <w:spacing w:before="557" w:line="268" w:lineRule="exact"/>
        <w:ind w:left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Pace del Mela, </w:t>
      </w:r>
      <w:r>
        <w:rPr>
          <w:rFonts w:eastAsia="Times New Roman"/>
          <w:color w:val="000000"/>
          <w:sz w:val="24"/>
          <w:lang w:val="it-IT"/>
        </w:rPr>
        <w:tab/>
        <w:t>Firma e timbro</w:t>
      </w:r>
    </w:p>
    <w:p w14:paraId="66694C77" w14:textId="77777777" w:rsidR="005B1A59" w:rsidRDefault="005B1A59"/>
    <w:sectPr w:rsidR="005B1A59" w:rsidSect="00FB498C">
      <w:pgSz w:w="11909" w:h="16838"/>
      <w:pgMar w:top="1420" w:right="1017" w:bottom="782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8C"/>
    <w:rsid w:val="005B1A59"/>
    <w:rsid w:val="00F12BD3"/>
    <w:rsid w:val="00F21407"/>
    <w:rsid w:val="00FB498C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03A"/>
  <w15:chartTrackingRefBased/>
  <w15:docId w15:val="{9675028F-7B85-4202-9075-377D60F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98C"/>
    <w:pPr>
      <w:spacing w:after="0" w:line="240" w:lineRule="auto"/>
    </w:pPr>
    <w:rPr>
      <w:rFonts w:eastAsia="PMingLiU" w:cs="Times New Roman"/>
      <w:kern w:val="0"/>
      <w:sz w:val="22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CIRINO</dc:creator>
  <cp:keywords/>
  <dc:description/>
  <cp:lastModifiedBy>CIRINO</cp:lastModifiedBy>
  <cp:revision>1</cp:revision>
  <dcterms:created xsi:type="dcterms:W3CDTF">2025-01-08T10:16:00Z</dcterms:created>
  <dcterms:modified xsi:type="dcterms:W3CDTF">2025-01-08T10:17:00Z</dcterms:modified>
</cp:coreProperties>
</file>